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64F7" w14:textId="578ABF3F" w:rsidR="007E1329" w:rsidRPr="00970595" w:rsidRDefault="007E1329">
      <w:pPr>
        <w:rPr>
          <w:rFonts w:ascii="Calibri" w:hAnsi="Calibri" w:cs="Calibri"/>
          <w:b/>
          <w:bCs/>
        </w:rPr>
      </w:pPr>
      <w:r w:rsidRPr="00970595">
        <w:rPr>
          <w:rFonts w:ascii="Calibri" w:hAnsi="Calibri" w:cs="Calibri"/>
          <w:b/>
          <w:bCs/>
        </w:rPr>
        <w:t xml:space="preserve">Ways to Celebrate Credit Union Youth Month </w:t>
      </w:r>
    </w:p>
    <w:p w14:paraId="6F3E9293" w14:textId="77777777" w:rsidR="007E1329" w:rsidRPr="00970595" w:rsidRDefault="007E1329">
      <w:pPr>
        <w:rPr>
          <w:rFonts w:ascii="Calibri" w:hAnsi="Calibri" w:cs="Calibri"/>
        </w:rPr>
      </w:pPr>
    </w:p>
    <w:p w14:paraId="1DF850E1" w14:textId="147F7E5A" w:rsidR="007E1329" w:rsidRPr="00970595" w:rsidRDefault="00664CC5">
      <w:pPr>
        <w:rPr>
          <w:rFonts w:ascii="Calibri" w:hAnsi="Calibri" w:cs="Calibri"/>
          <w:b/>
          <w:bCs/>
        </w:rPr>
      </w:pPr>
      <w:r w:rsidRPr="00970595">
        <w:rPr>
          <w:rFonts w:ascii="Calibri" w:hAnsi="Calibri" w:cs="Calibri"/>
          <w:b/>
          <w:bCs/>
        </w:rPr>
        <w:t>Focus on Celebrating Youth Members</w:t>
      </w:r>
    </w:p>
    <w:p w14:paraId="4F85CF1A" w14:textId="201B6F17" w:rsidR="007E1329" w:rsidRPr="00970595" w:rsidRDefault="007E1329" w:rsidP="00664CC5">
      <w:pPr>
        <w:pStyle w:val="ListParagraph"/>
        <w:numPr>
          <w:ilvl w:val="0"/>
          <w:numId w:val="4"/>
        </w:numPr>
        <w:rPr>
          <w:rFonts w:ascii="Calibri" w:hAnsi="Calibri" w:cs="Calibri"/>
        </w:rPr>
      </w:pPr>
      <w:r w:rsidRPr="00970595">
        <w:rPr>
          <w:rFonts w:ascii="Calibri" w:hAnsi="Calibri" w:cs="Calibri"/>
        </w:rPr>
        <w:t>Offer a match on the member</w:t>
      </w:r>
      <w:r w:rsidR="00BC0BCA" w:rsidRPr="00970595">
        <w:rPr>
          <w:rFonts w:ascii="Calibri" w:hAnsi="Calibri" w:cs="Calibri"/>
        </w:rPr>
        <w:t>s’ initial youth savings account deposit.</w:t>
      </w:r>
    </w:p>
    <w:p w14:paraId="707F005F" w14:textId="325FCBD5" w:rsidR="00BC0BCA" w:rsidRPr="00970595" w:rsidRDefault="00BC0BCA" w:rsidP="00664CC5">
      <w:pPr>
        <w:pStyle w:val="ListParagraph"/>
        <w:numPr>
          <w:ilvl w:val="0"/>
          <w:numId w:val="4"/>
        </w:numPr>
        <w:rPr>
          <w:rFonts w:ascii="Calibri" w:hAnsi="Calibri" w:cs="Calibri"/>
        </w:rPr>
      </w:pPr>
      <w:r w:rsidRPr="00970595">
        <w:rPr>
          <w:rFonts w:ascii="Calibri" w:hAnsi="Calibri" w:cs="Calibri"/>
        </w:rPr>
        <w:t xml:space="preserve">Offer </w:t>
      </w:r>
      <w:proofErr w:type="gramStart"/>
      <w:r w:rsidRPr="00970595">
        <w:rPr>
          <w:rFonts w:ascii="Calibri" w:hAnsi="Calibri" w:cs="Calibri"/>
        </w:rPr>
        <w:t>a free gift</w:t>
      </w:r>
      <w:proofErr w:type="gramEnd"/>
      <w:r w:rsidRPr="00970595">
        <w:rPr>
          <w:rFonts w:ascii="Calibri" w:hAnsi="Calibri" w:cs="Calibri"/>
        </w:rPr>
        <w:t xml:space="preserve"> to any youth member who opens a new account or makes a deposit into their existing account. </w:t>
      </w:r>
    </w:p>
    <w:p w14:paraId="20440FAE" w14:textId="37FAF295" w:rsidR="00BC0BCA" w:rsidRPr="00970595" w:rsidRDefault="00BC0BCA" w:rsidP="00664CC5">
      <w:pPr>
        <w:pStyle w:val="ListParagraph"/>
        <w:numPr>
          <w:ilvl w:val="0"/>
          <w:numId w:val="4"/>
        </w:numPr>
        <w:rPr>
          <w:rFonts w:ascii="Calibri" w:hAnsi="Calibri" w:cs="Calibri"/>
        </w:rPr>
      </w:pPr>
      <w:r w:rsidRPr="00970595">
        <w:rPr>
          <w:rFonts w:ascii="Calibri" w:hAnsi="Calibri" w:cs="Calibri"/>
        </w:rPr>
        <w:t>Offer a drawing for youth members who open a new account and make a deposit into their existing account. Examples include</w:t>
      </w:r>
      <w:r w:rsidR="0049577C">
        <w:rPr>
          <w:rFonts w:ascii="Calibri" w:hAnsi="Calibri" w:cs="Calibri"/>
        </w:rPr>
        <w:t xml:space="preserve"> movie tickets, admission to a local children’s museum or zoo, gift cards</w:t>
      </w:r>
      <w:r w:rsidRPr="00970595">
        <w:rPr>
          <w:rFonts w:ascii="Calibri" w:hAnsi="Calibri" w:cs="Calibri"/>
        </w:rPr>
        <w:t xml:space="preserve">, etc. </w:t>
      </w:r>
    </w:p>
    <w:p w14:paraId="1DF1EE0E" w14:textId="4B679BCA" w:rsidR="00BC0BCA" w:rsidRPr="00970595" w:rsidRDefault="00BC0BCA" w:rsidP="00664CC5">
      <w:pPr>
        <w:pStyle w:val="ListParagraph"/>
        <w:numPr>
          <w:ilvl w:val="0"/>
          <w:numId w:val="4"/>
        </w:numPr>
        <w:rPr>
          <w:rFonts w:ascii="Calibri" w:hAnsi="Calibri" w:cs="Calibri"/>
        </w:rPr>
      </w:pPr>
      <w:r w:rsidRPr="00970595">
        <w:rPr>
          <w:rFonts w:ascii="Calibri" w:hAnsi="Calibri" w:cs="Calibri"/>
        </w:rPr>
        <w:t xml:space="preserve">Offer a new youth member goodie bag that includes credit union promotional items and Credit Union Youth Month coloring sheet, word search and crossword puzzle. </w:t>
      </w:r>
    </w:p>
    <w:p w14:paraId="39351A74" w14:textId="77777777" w:rsidR="00BC0BCA" w:rsidRPr="00970595" w:rsidRDefault="00BC0BCA">
      <w:pPr>
        <w:rPr>
          <w:rFonts w:ascii="Calibri" w:hAnsi="Calibri" w:cs="Calibri"/>
        </w:rPr>
      </w:pPr>
    </w:p>
    <w:p w14:paraId="14B856BE" w14:textId="5DCAF2FB" w:rsidR="00664CC5" w:rsidRPr="00970595" w:rsidRDefault="00664CC5">
      <w:pPr>
        <w:rPr>
          <w:rFonts w:ascii="Calibri" w:hAnsi="Calibri" w:cs="Calibri"/>
          <w:b/>
          <w:bCs/>
        </w:rPr>
      </w:pPr>
      <w:r w:rsidRPr="00970595">
        <w:rPr>
          <w:rFonts w:ascii="Calibri" w:hAnsi="Calibri" w:cs="Calibri"/>
          <w:b/>
          <w:bCs/>
        </w:rPr>
        <w:t xml:space="preserve">Focus on Driving Awareness </w:t>
      </w:r>
      <w:r w:rsidR="00970595" w:rsidRPr="00970595">
        <w:rPr>
          <w:rFonts w:ascii="Calibri" w:hAnsi="Calibri" w:cs="Calibri"/>
          <w:b/>
          <w:bCs/>
        </w:rPr>
        <w:t xml:space="preserve">in the Community </w:t>
      </w:r>
    </w:p>
    <w:p w14:paraId="282055E4" w14:textId="7F7A5FC0" w:rsidR="00BC0BCA" w:rsidRPr="00970595" w:rsidRDefault="00BC0BCA" w:rsidP="00664CC5">
      <w:pPr>
        <w:pStyle w:val="ListParagraph"/>
        <w:numPr>
          <w:ilvl w:val="0"/>
          <w:numId w:val="3"/>
        </w:numPr>
        <w:rPr>
          <w:rFonts w:ascii="Calibri" w:hAnsi="Calibri" w:cs="Calibri"/>
        </w:rPr>
      </w:pPr>
      <w:r w:rsidRPr="00970595">
        <w:rPr>
          <w:rFonts w:ascii="Calibri" w:hAnsi="Calibri" w:cs="Calibri"/>
        </w:rPr>
        <w:t xml:space="preserve">Modify the Credit Union Youth Month press release to meet your credit union needs and share with local news media. </w:t>
      </w:r>
    </w:p>
    <w:p w14:paraId="02461A3E" w14:textId="32426148" w:rsidR="00BC0BCA" w:rsidRPr="00970595" w:rsidRDefault="00BC0BCA" w:rsidP="00664CC5">
      <w:pPr>
        <w:pStyle w:val="ListParagraph"/>
        <w:numPr>
          <w:ilvl w:val="0"/>
          <w:numId w:val="3"/>
        </w:numPr>
        <w:rPr>
          <w:rFonts w:ascii="Calibri" w:hAnsi="Calibri" w:cs="Calibri"/>
        </w:rPr>
      </w:pPr>
      <w:r w:rsidRPr="00970595">
        <w:rPr>
          <w:rFonts w:ascii="Calibri" w:hAnsi="Calibri" w:cs="Calibri"/>
        </w:rPr>
        <w:t>Pitch the story to your local TV and radio outlets to drive awareness of the importance of teaching children about savings during Credit Union Youth Month</w:t>
      </w:r>
      <w:r w:rsidR="00664CC5" w:rsidRPr="00970595">
        <w:rPr>
          <w:rFonts w:ascii="Calibri" w:hAnsi="Calibri" w:cs="Calibri"/>
        </w:rPr>
        <w:t xml:space="preserve">. </w:t>
      </w:r>
    </w:p>
    <w:p w14:paraId="637648C5" w14:textId="59E0AF2B" w:rsidR="00664CC5" w:rsidRDefault="00664CC5" w:rsidP="00664CC5">
      <w:pPr>
        <w:pStyle w:val="ListParagraph"/>
        <w:numPr>
          <w:ilvl w:val="0"/>
          <w:numId w:val="3"/>
        </w:numPr>
        <w:rPr>
          <w:rFonts w:ascii="Calibri" w:hAnsi="Calibri" w:cs="Calibri"/>
        </w:rPr>
      </w:pPr>
      <w:r w:rsidRPr="00970595">
        <w:rPr>
          <w:rFonts w:ascii="Calibri" w:hAnsi="Calibri" w:cs="Calibri"/>
        </w:rPr>
        <w:t xml:space="preserve">Create tips for ways to teach children about saving in a digital world. </w:t>
      </w:r>
    </w:p>
    <w:p w14:paraId="37C9F2EF" w14:textId="44A5D343" w:rsidR="00970595" w:rsidRDefault="00970595" w:rsidP="00664CC5">
      <w:pPr>
        <w:pStyle w:val="ListParagraph"/>
        <w:numPr>
          <w:ilvl w:val="0"/>
          <w:numId w:val="3"/>
        </w:numPr>
        <w:rPr>
          <w:rFonts w:ascii="Calibri" w:hAnsi="Calibri" w:cs="Calibri"/>
        </w:rPr>
      </w:pPr>
      <w:r>
        <w:rPr>
          <w:rFonts w:ascii="Calibri" w:hAnsi="Calibri" w:cs="Calibri"/>
        </w:rPr>
        <w:t xml:space="preserve">Incorporate Credit Union Youth Month at existing community events in April. Bring along copies of the Credit Union Youth Month coloring sheet, word search and crossword puzzle and a flier about the description of your credit union’s youth savings account promotion. </w:t>
      </w:r>
    </w:p>
    <w:p w14:paraId="751F3C52" w14:textId="29151050" w:rsidR="00970595" w:rsidRPr="00970595" w:rsidRDefault="00970595" w:rsidP="00970595">
      <w:pPr>
        <w:pStyle w:val="ListParagraph"/>
        <w:numPr>
          <w:ilvl w:val="0"/>
          <w:numId w:val="3"/>
        </w:numPr>
        <w:rPr>
          <w:rFonts w:ascii="Calibri" w:hAnsi="Calibri" w:cs="Calibri"/>
        </w:rPr>
      </w:pPr>
      <w:r>
        <w:rPr>
          <w:rFonts w:ascii="Calibri" w:hAnsi="Calibri" w:cs="Calibri"/>
        </w:rPr>
        <w:t xml:space="preserve">Look for community events to target young families. Consider a partnership with your local children’s museum, aquarium, </w:t>
      </w:r>
      <w:proofErr w:type="gramStart"/>
      <w:r>
        <w:rPr>
          <w:rFonts w:ascii="Calibri" w:hAnsi="Calibri" w:cs="Calibri"/>
        </w:rPr>
        <w:t>zoo</w:t>
      </w:r>
      <w:proofErr w:type="gramEnd"/>
      <w:r>
        <w:rPr>
          <w:rFonts w:ascii="Calibri" w:hAnsi="Calibri" w:cs="Calibri"/>
        </w:rPr>
        <w:t xml:space="preserve"> and other like-minded organizations that appeal to families. </w:t>
      </w:r>
    </w:p>
    <w:p w14:paraId="037E9666" w14:textId="77777777" w:rsidR="00970595" w:rsidRPr="00970595" w:rsidRDefault="00970595" w:rsidP="00970595">
      <w:pPr>
        <w:rPr>
          <w:rFonts w:ascii="Calibri" w:hAnsi="Calibri" w:cs="Calibri"/>
        </w:rPr>
      </w:pPr>
    </w:p>
    <w:p w14:paraId="52B6C84E" w14:textId="33A60EB3" w:rsidR="00664CC5" w:rsidRPr="00970595" w:rsidRDefault="00970595" w:rsidP="00970595">
      <w:pPr>
        <w:rPr>
          <w:rFonts w:ascii="Calibri" w:hAnsi="Calibri" w:cs="Calibri"/>
          <w:b/>
          <w:bCs/>
        </w:rPr>
      </w:pPr>
      <w:r w:rsidRPr="00970595">
        <w:rPr>
          <w:rFonts w:ascii="Calibri" w:hAnsi="Calibri" w:cs="Calibri"/>
          <w:b/>
          <w:bCs/>
        </w:rPr>
        <w:t>Focus on Driving Awareness Among Members</w:t>
      </w:r>
    </w:p>
    <w:p w14:paraId="4A381982" w14:textId="467DF450" w:rsidR="00970595" w:rsidRPr="00970595" w:rsidRDefault="00970595" w:rsidP="00664CC5">
      <w:pPr>
        <w:pStyle w:val="ListParagraph"/>
        <w:numPr>
          <w:ilvl w:val="0"/>
          <w:numId w:val="3"/>
        </w:numPr>
        <w:rPr>
          <w:rFonts w:ascii="Calibri" w:hAnsi="Calibri" w:cs="Calibri"/>
        </w:rPr>
      </w:pPr>
      <w:r w:rsidRPr="00970595">
        <w:rPr>
          <w:rFonts w:ascii="Calibri" w:hAnsi="Calibri" w:cs="Calibri"/>
        </w:rPr>
        <w:t xml:space="preserve">Highlight Youth Month throughout credit union channels: </w:t>
      </w:r>
    </w:p>
    <w:p w14:paraId="0363D437" w14:textId="2288964C" w:rsidR="00970595" w:rsidRPr="00970595" w:rsidRDefault="00970595" w:rsidP="00970595">
      <w:pPr>
        <w:pStyle w:val="ListParagraph"/>
        <w:numPr>
          <w:ilvl w:val="1"/>
          <w:numId w:val="3"/>
        </w:numPr>
        <w:rPr>
          <w:rFonts w:ascii="Calibri" w:hAnsi="Calibri" w:cs="Calibri"/>
        </w:rPr>
      </w:pPr>
      <w:r w:rsidRPr="00970595">
        <w:rPr>
          <w:rFonts w:ascii="Calibri" w:hAnsi="Calibri" w:cs="Calibri"/>
        </w:rPr>
        <w:t>Statement message</w:t>
      </w:r>
    </w:p>
    <w:p w14:paraId="641F3FB2" w14:textId="6F60E2FA" w:rsidR="00970595" w:rsidRPr="00970595" w:rsidRDefault="00970595" w:rsidP="00970595">
      <w:pPr>
        <w:pStyle w:val="ListParagraph"/>
        <w:numPr>
          <w:ilvl w:val="1"/>
          <w:numId w:val="3"/>
        </w:numPr>
        <w:rPr>
          <w:rFonts w:ascii="Calibri" w:hAnsi="Calibri" w:cs="Calibri"/>
        </w:rPr>
      </w:pPr>
      <w:r w:rsidRPr="00970595">
        <w:rPr>
          <w:rFonts w:ascii="Calibri" w:hAnsi="Calibri" w:cs="Calibri"/>
        </w:rPr>
        <w:t>Website banner</w:t>
      </w:r>
    </w:p>
    <w:p w14:paraId="0E9FCB78" w14:textId="1C0B0A04" w:rsidR="00970595" w:rsidRPr="00970595" w:rsidRDefault="00970595" w:rsidP="00970595">
      <w:pPr>
        <w:pStyle w:val="ListParagraph"/>
        <w:numPr>
          <w:ilvl w:val="1"/>
          <w:numId w:val="3"/>
        </w:numPr>
        <w:rPr>
          <w:rFonts w:ascii="Calibri" w:hAnsi="Calibri" w:cs="Calibri"/>
        </w:rPr>
      </w:pPr>
      <w:r w:rsidRPr="00970595">
        <w:rPr>
          <w:rFonts w:ascii="Calibri" w:hAnsi="Calibri" w:cs="Calibri"/>
        </w:rPr>
        <w:t xml:space="preserve">ATM/ITM graphics </w:t>
      </w:r>
    </w:p>
    <w:p w14:paraId="0B7C1990" w14:textId="6D2122A2" w:rsidR="00970595" w:rsidRPr="00970595" w:rsidRDefault="00970595" w:rsidP="00970595">
      <w:pPr>
        <w:pStyle w:val="ListParagraph"/>
        <w:numPr>
          <w:ilvl w:val="1"/>
          <w:numId w:val="3"/>
        </w:numPr>
        <w:rPr>
          <w:rFonts w:ascii="Calibri" w:hAnsi="Calibri" w:cs="Calibri"/>
        </w:rPr>
      </w:pPr>
      <w:r w:rsidRPr="00970595">
        <w:rPr>
          <w:rFonts w:ascii="Calibri" w:hAnsi="Calibri" w:cs="Calibri"/>
        </w:rPr>
        <w:t>In-branch signage</w:t>
      </w:r>
    </w:p>
    <w:p w14:paraId="01DCF7E0" w14:textId="6B409B52" w:rsidR="00970595" w:rsidRPr="00970595" w:rsidRDefault="00970595" w:rsidP="00970595">
      <w:pPr>
        <w:pStyle w:val="ListParagraph"/>
        <w:numPr>
          <w:ilvl w:val="1"/>
          <w:numId w:val="3"/>
        </w:numPr>
        <w:rPr>
          <w:rFonts w:ascii="Calibri" w:hAnsi="Calibri" w:cs="Calibri"/>
        </w:rPr>
      </w:pPr>
      <w:r w:rsidRPr="00970595">
        <w:rPr>
          <w:rFonts w:ascii="Calibri" w:hAnsi="Calibri" w:cs="Calibri"/>
        </w:rPr>
        <w:t xml:space="preserve">Closed circuit branch TV network </w:t>
      </w:r>
    </w:p>
    <w:p w14:paraId="3E58FCF0" w14:textId="67DCB105" w:rsidR="00970595" w:rsidRPr="00970595" w:rsidRDefault="00970595" w:rsidP="00970595">
      <w:pPr>
        <w:pStyle w:val="ListParagraph"/>
        <w:numPr>
          <w:ilvl w:val="0"/>
          <w:numId w:val="3"/>
        </w:numPr>
        <w:rPr>
          <w:rFonts w:ascii="Calibri" w:hAnsi="Calibri" w:cs="Calibri"/>
        </w:rPr>
      </w:pPr>
      <w:r w:rsidRPr="00970595">
        <w:rPr>
          <w:rFonts w:ascii="Calibri" w:hAnsi="Calibri" w:cs="Calibri"/>
        </w:rPr>
        <w:t>Write an article about Credit Union Youth Month to feature on your website.</w:t>
      </w:r>
    </w:p>
    <w:p w14:paraId="5D153964" w14:textId="34FBD0B6" w:rsidR="00BC0BCA" w:rsidRPr="00970595" w:rsidRDefault="00664CC5" w:rsidP="00970595">
      <w:pPr>
        <w:pStyle w:val="ListParagraph"/>
        <w:numPr>
          <w:ilvl w:val="0"/>
          <w:numId w:val="3"/>
        </w:numPr>
        <w:rPr>
          <w:rFonts w:ascii="Calibri" w:hAnsi="Calibri" w:cs="Calibri"/>
        </w:rPr>
      </w:pPr>
      <w:r w:rsidRPr="00970595">
        <w:rPr>
          <w:rFonts w:ascii="Calibri" w:hAnsi="Calibri" w:cs="Calibri"/>
        </w:rPr>
        <w:t xml:space="preserve">Post trivia questions about your credit union on your social media networks in exchange for giveaways </w:t>
      </w:r>
      <w:r w:rsidR="0049577C">
        <w:rPr>
          <w:rFonts w:ascii="Calibri" w:hAnsi="Calibri" w:cs="Calibri"/>
        </w:rPr>
        <w:t xml:space="preserve">like </w:t>
      </w:r>
      <w:r w:rsidRPr="00970595">
        <w:rPr>
          <w:rFonts w:ascii="Calibri" w:hAnsi="Calibri" w:cs="Calibri"/>
        </w:rPr>
        <w:t>gift cards</w:t>
      </w:r>
      <w:r w:rsidR="0049577C">
        <w:rPr>
          <w:rFonts w:ascii="Calibri" w:hAnsi="Calibri" w:cs="Calibri"/>
        </w:rPr>
        <w:t xml:space="preserve"> and</w:t>
      </w:r>
      <w:r w:rsidRPr="00970595">
        <w:rPr>
          <w:rFonts w:ascii="Calibri" w:hAnsi="Calibri" w:cs="Calibri"/>
        </w:rPr>
        <w:t xml:space="preserve"> special prizes</w:t>
      </w:r>
      <w:r w:rsidR="0049577C">
        <w:rPr>
          <w:rFonts w:ascii="Calibri" w:hAnsi="Calibri" w:cs="Calibri"/>
        </w:rPr>
        <w:t xml:space="preserve">. </w:t>
      </w:r>
    </w:p>
    <w:p w14:paraId="5DCF8100" w14:textId="77777777" w:rsidR="00BC0BCA" w:rsidRPr="00970595" w:rsidRDefault="00BC0BCA">
      <w:pPr>
        <w:rPr>
          <w:rFonts w:ascii="Calibri" w:hAnsi="Calibri" w:cs="Calibri"/>
        </w:rPr>
      </w:pPr>
    </w:p>
    <w:p w14:paraId="3A4A217C" w14:textId="77777777" w:rsidR="00BC35B1" w:rsidRDefault="00BC35B1">
      <w:pPr>
        <w:rPr>
          <w:rFonts w:ascii="Calibri" w:hAnsi="Calibri" w:cs="Calibri"/>
          <w:b/>
          <w:bCs/>
        </w:rPr>
      </w:pPr>
      <w:r>
        <w:rPr>
          <w:rFonts w:ascii="Calibri" w:hAnsi="Calibri" w:cs="Calibri"/>
          <w:b/>
          <w:bCs/>
        </w:rPr>
        <w:br w:type="page"/>
      </w:r>
    </w:p>
    <w:p w14:paraId="6FB8AD77" w14:textId="18095D39" w:rsidR="00BC0BCA" w:rsidRPr="00970595" w:rsidRDefault="00664CC5">
      <w:pPr>
        <w:rPr>
          <w:rFonts w:ascii="Calibri" w:hAnsi="Calibri" w:cs="Calibri"/>
          <w:b/>
          <w:bCs/>
        </w:rPr>
      </w:pPr>
      <w:r w:rsidRPr="00970595">
        <w:rPr>
          <w:rFonts w:ascii="Calibri" w:hAnsi="Calibri" w:cs="Calibri"/>
          <w:b/>
          <w:bCs/>
        </w:rPr>
        <w:lastRenderedPageBreak/>
        <w:t>Focus on Education</w:t>
      </w:r>
    </w:p>
    <w:p w14:paraId="34754D60" w14:textId="3186CAB7" w:rsidR="00BC0BCA" w:rsidRPr="00970595" w:rsidRDefault="00BC0BCA" w:rsidP="00664CC5">
      <w:pPr>
        <w:pStyle w:val="ListParagraph"/>
        <w:numPr>
          <w:ilvl w:val="0"/>
          <w:numId w:val="1"/>
        </w:numPr>
        <w:rPr>
          <w:rFonts w:ascii="Calibri" w:hAnsi="Calibri" w:cs="Calibri"/>
        </w:rPr>
      </w:pPr>
      <w:r w:rsidRPr="00970595">
        <w:rPr>
          <w:rFonts w:ascii="Calibri" w:hAnsi="Calibri" w:cs="Calibri"/>
        </w:rPr>
        <w:t xml:space="preserve">Host a financial literacy workshop in your service area. </w:t>
      </w:r>
    </w:p>
    <w:p w14:paraId="0DEFF0A8" w14:textId="1E50DEE5" w:rsidR="00BC0BCA" w:rsidRPr="00970595" w:rsidRDefault="00BC0BCA" w:rsidP="00664CC5">
      <w:pPr>
        <w:pStyle w:val="ListParagraph"/>
        <w:numPr>
          <w:ilvl w:val="0"/>
          <w:numId w:val="1"/>
        </w:numPr>
        <w:rPr>
          <w:rFonts w:ascii="Calibri" w:hAnsi="Calibri" w:cs="Calibri"/>
        </w:rPr>
      </w:pPr>
      <w:r w:rsidRPr="00970595">
        <w:rPr>
          <w:rFonts w:ascii="Calibri" w:hAnsi="Calibri" w:cs="Calibri"/>
        </w:rPr>
        <w:t xml:space="preserve">Partner with Junior Achievement to volunteer for a JA class to help educate students about financial responsibility. </w:t>
      </w:r>
    </w:p>
    <w:p w14:paraId="0A434C34" w14:textId="1F83AEDE" w:rsidR="00664CC5" w:rsidRPr="00970595" w:rsidRDefault="00664CC5" w:rsidP="00664CC5">
      <w:pPr>
        <w:pStyle w:val="ListParagraph"/>
        <w:numPr>
          <w:ilvl w:val="0"/>
          <w:numId w:val="1"/>
        </w:numPr>
        <w:rPr>
          <w:rFonts w:ascii="Calibri" w:hAnsi="Calibri" w:cs="Calibri"/>
        </w:rPr>
      </w:pPr>
      <w:r w:rsidRPr="00970595">
        <w:rPr>
          <w:rFonts w:ascii="Calibri" w:hAnsi="Calibri" w:cs="Calibri"/>
        </w:rPr>
        <w:t xml:space="preserve">Offer your credit union as an elementary/primary school field trip destination. </w:t>
      </w:r>
    </w:p>
    <w:p w14:paraId="52CF1100" w14:textId="77777777" w:rsidR="00664CC5" w:rsidRPr="00970595" w:rsidRDefault="00664CC5" w:rsidP="00664CC5">
      <w:pPr>
        <w:pStyle w:val="ListParagraph"/>
        <w:numPr>
          <w:ilvl w:val="0"/>
          <w:numId w:val="1"/>
        </w:numPr>
        <w:rPr>
          <w:rFonts w:ascii="Calibri" w:hAnsi="Calibri" w:cs="Calibri"/>
        </w:rPr>
      </w:pPr>
      <w:r w:rsidRPr="00970595">
        <w:rPr>
          <w:rFonts w:ascii="Calibri" w:hAnsi="Calibri" w:cs="Calibri"/>
        </w:rPr>
        <w:t>Offer a series of lectures on basic finance in the evenings or over the lunch hour for your members. Topics can include managing a checking account, building good credit, shopping for a mortgage, handling credit cards and saving for college/university.</w:t>
      </w:r>
    </w:p>
    <w:p w14:paraId="721F65B7" w14:textId="77777777" w:rsidR="00664CC5" w:rsidRPr="00664CC5" w:rsidRDefault="00664CC5" w:rsidP="00664CC5">
      <w:pPr>
        <w:numPr>
          <w:ilvl w:val="0"/>
          <w:numId w:val="1"/>
        </w:numPr>
        <w:shd w:val="clear" w:color="auto" w:fill="FFFFFF"/>
        <w:spacing w:before="100" w:beforeAutospacing="1" w:after="100" w:afterAutospacing="1"/>
        <w:rPr>
          <w:rFonts w:ascii="Calibri" w:eastAsia="Times New Roman" w:hAnsi="Calibri" w:cs="Calibri"/>
          <w:color w:val="212529"/>
          <w:kern w:val="0"/>
          <w14:ligatures w14:val="none"/>
        </w:rPr>
      </w:pPr>
      <w:r w:rsidRPr="00664CC5">
        <w:rPr>
          <w:rFonts w:ascii="Calibri" w:eastAsia="Times New Roman" w:hAnsi="Calibri" w:cs="Calibri"/>
          <w:color w:val="212529"/>
          <w:kern w:val="0"/>
          <w14:ligatures w14:val="none"/>
        </w:rPr>
        <w:t>Sponsor an essay or art contest for young members or your entire membership. A short essay (100 words or less) about why the credit union is special or how has the credit union has helped your family could be essay topics. Publish the winning entries in your newsletter or in the local newspaper.</w:t>
      </w:r>
    </w:p>
    <w:p w14:paraId="6E7DE93D" w14:textId="5D3E8288" w:rsidR="007E1329" w:rsidRPr="00970595" w:rsidRDefault="007E1329" w:rsidP="007E1329">
      <w:pPr>
        <w:rPr>
          <w:rFonts w:ascii="Calibri" w:hAnsi="Calibri" w:cs="Calibri"/>
        </w:rPr>
      </w:pPr>
    </w:p>
    <w:sectPr w:rsidR="007E1329" w:rsidRPr="00970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867DA"/>
    <w:multiLevelType w:val="hybridMultilevel"/>
    <w:tmpl w:val="D238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2676"/>
    <w:multiLevelType w:val="hybridMultilevel"/>
    <w:tmpl w:val="524A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87CA5"/>
    <w:multiLevelType w:val="hybridMultilevel"/>
    <w:tmpl w:val="112C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446E8"/>
    <w:multiLevelType w:val="multilevel"/>
    <w:tmpl w:val="0D6E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1764653">
    <w:abstractNumId w:val="0"/>
  </w:num>
  <w:num w:numId="2" w16cid:durableId="22295377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1303803265">
    <w:abstractNumId w:val="1"/>
  </w:num>
  <w:num w:numId="4" w16cid:durableId="176602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29"/>
    <w:rsid w:val="00265FF1"/>
    <w:rsid w:val="0049577C"/>
    <w:rsid w:val="005D6C59"/>
    <w:rsid w:val="00664CC5"/>
    <w:rsid w:val="007E1329"/>
    <w:rsid w:val="008B5375"/>
    <w:rsid w:val="009354C5"/>
    <w:rsid w:val="00970595"/>
    <w:rsid w:val="00BC0BCA"/>
    <w:rsid w:val="00BC35B1"/>
    <w:rsid w:val="00E3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E757D"/>
  <w15:chartTrackingRefBased/>
  <w15:docId w15:val="{4C9A08F2-EB01-2844-971F-BCB30F0A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3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13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13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13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13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13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13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13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13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13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13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13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13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13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13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13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1329"/>
    <w:rPr>
      <w:rFonts w:eastAsiaTheme="majorEastAsia" w:cstheme="majorBidi"/>
      <w:color w:val="272727" w:themeColor="text1" w:themeTint="D8"/>
    </w:rPr>
  </w:style>
  <w:style w:type="paragraph" w:styleId="Title">
    <w:name w:val="Title"/>
    <w:basedOn w:val="Normal"/>
    <w:next w:val="Normal"/>
    <w:link w:val="TitleChar"/>
    <w:uiPriority w:val="10"/>
    <w:qFormat/>
    <w:rsid w:val="007E13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3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13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13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13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E1329"/>
    <w:rPr>
      <w:i/>
      <w:iCs/>
      <w:color w:val="404040" w:themeColor="text1" w:themeTint="BF"/>
    </w:rPr>
  </w:style>
  <w:style w:type="paragraph" w:styleId="ListParagraph">
    <w:name w:val="List Paragraph"/>
    <w:basedOn w:val="Normal"/>
    <w:uiPriority w:val="34"/>
    <w:qFormat/>
    <w:rsid w:val="007E1329"/>
    <w:pPr>
      <w:ind w:left="720"/>
      <w:contextualSpacing/>
    </w:pPr>
  </w:style>
  <w:style w:type="character" w:styleId="IntenseEmphasis">
    <w:name w:val="Intense Emphasis"/>
    <w:basedOn w:val="DefaultParagraphFont"/>
    <w:uiPriority w:val="21"/>
    <w:qFormat/>
    <w:rsid w:val="007E1329"/>
    <w:rPr>
      <w:i/>
      <w:iCs/>
      <w:color w:val="0F4761" w:themeColor="accent1" w:themeShade="BF"/>
    </w:rPr>
  </w:style>
  <w:style w:type="paragraph" w:styleId="IntenseQuote">
    <w:name w:val="Intense Quote"/>
    <w:basedOn w:val="Normal"/>
    <w:next w:val="Normal"/>
    <w:link w:val="IntenseQuoteChar"/>
    <w:uiPriority w:val="30"/>
    <w:qFormat/>
    <w:rsid w:val="007E13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1329"/>
    <w:rPr>
      <w:i/>
      <w:iCs/>
      <w:color w:val="0F4761" w:themeColor="accent1" w:themeShade="BF"/>
    </w:rPr>
  </w:style>
  <w:style w:type="character" w:styleId="IntenseReference">
    <w:name w:val="Intense Reference"/>
    <w:basedOn w:val="DefaultParagraphFont"/>
    <w:uiPriority w:val="32"/>
    <w:qFormat/>
    <w:rsid w:val="007E132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62898">
      <w:bodyDiv w:val="1"/>
      <w:marLeft w:val="0"/>
      <w:marRight w:val="0"/>
      <w:marTop w:val="0"/>
      <w:marBottom w:val="0"/>
      <w:divBdr>
        <w:top w:val="none" w:sz="0" w:space="0" w:color="auto"/>
        <w:left w:val="none" w:sz="0" w:space="0" w:color="auto"/>
        <w:bottom w:val="none" w:sz="0" w:space="0" w:color="auto"/>
        <w:right w:val="none" w:sz="0" w:space="0" w:color="auto"/>
      </w:divBdr>
    </w:div>
    <w:div w:id="14232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McCosh</dc:creator>
  <cp:keywords/>
  <dc:description/>
  <cp:lastModifiedBy>Jessica McCosh</cp:lastModifiedBy>
  <cp:revision>5</cp:revision>
  <dcterms:created xsi:type="dcterms:W3CDTF">2024-03-12T15:21:00Z</dcterms:created>
  <dcterms:modified xsi:type="dcterms:W3CDTF">2024-03-12T18:19:00Z</dcterms:modified>
</cp:coreProperties>
</file>